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2D0" w:rsidRDefault="00CA42D0" w:rsidP="00CA42D0">
      <w:pPr>
        <w:ind w:left="-567"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A42D0">
        <w:rPr>
          <w:rFonts w:ascii="Times New Roman" w:hAnsi="Times New Roman" w:cs="Times New Roman"/>
          <w:b/>
          <w:bCs/>
          <w:sz w:val="28"/>
          <w:szCs w:val="28"/>
        </w:rPr>
        <w:t xml:space="preserve">Корпоративный веб-сайт как средство </w:t>
      </w:r>
      <w:r w:rsidRPr="00CA42D0">
        <w:rPr>
          <w:rFonts w:ascii="Times New Roman" w:hAnsi="Times New Roman" w:cs="Times New Roman"/>
          <w:b/>
          <w:bCs/>
          <w:sz w:val="28"/>
          <w:szCs w:val="28"/>
          <w:lang w:val="en-US"/>
        </w:rPr>
        <w:t>PR</w:t>
      </w:r>
      <w:r w:rsidRPr="00CA42D0">
        <w:rPr>
          <w:rFonts w:ascii="Times New Roman" w:hAnsi="Times New Roman" w:cs="Times New Roman"/>
          <w:b/>
          <w:sz w:val="28"/>
          <w:szCs w:val="28"/>
        </w:rPr>
        <w:t>.</w:t>
      </w:r>
      <w:r w:rsidRPr="00CA42D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A42D0">
        <w:rPr>
          <w:rFonts w:ascii="Times New Roman" w:hAnsi="Times New Roman" w:cs="Times New Roman"/>
          <w:b/>
          <w:bCs/>
          <w:sz w:val="28"/>
          <w:szCs w:val="28"/>
        </w:rPr>
        <w:t xml:space="preserve">Портал как инструмент </w:t>
      </w:r>
      <w:r w:rsidRPr="00CA42D0">
        <w:rPr>
          <w:rFonts w:ascii="Times New Roman" w:hAnsi="Times New Roman" w:cs="Times New Roman"/>
          <w:b/>
          <w:bCs/>
          <w:sz w:val="28"/>
          <w:szCs w:val="28"/>
          <w:lang w:val="en-US"/>
        </w:rPr>
        <w:t>PR</w:t>
      </w:r>
    </w:p>
    <w:p w:rsidR="00CA42D0" w:rsidRPr="00CA42D0" w:rsidRDefault="00CA42D0" w:rsidP="00CA42D0">
      <w:pPr>
        <w:ind w:left="-567"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42D0" w:rsidRPr="00CA42D0" w:rsidRDefault="00CA42D0" w:rsidP="00CA42D0">
      <w:pPr>
        <w:ind w:left="-567"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42D0">
        <w:rPr>
          <w:rFonts w:ascii="Times New Roman" w:hAnsi="Times New Roman" w:cs="Times New Roman"/>
          <w:bCs/>
          <w:i/>
          <w:sz w:val="28"/>
          <w:szCs w:val="28"/>
        </w:rPr>
        <w:t>Преимущества и виды веб-сайтов</w:t>
      </w:r>
    </w:p>
    <w:p w:rsidR="00CA42D0" w:rsidRPr="00CA42D0" w:rsidRDefault="00CA42D0" w:rsidP="00CA42D0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2D0">
        <w:rPr>
          <w:rFonts w:ascii="Times New Roman" w:hAnsi="Times New Roman" w:cs="Times New Roman"/>
          <w:sz w:val="28"/>
          <w:szCs w:val="28"/>
        </w:rPr>
        <w:t xml:space="preserve">Преимущества веб-сайтов, по сравнению с другими интернет-сервисами, по мнению М. </w:t>
      </w:r>
      <w:proofErr w:type="spellStart"/>
      <w:r w:rsidRPr="00CA42D0">
        <w:rPr>
          <w:rFonts w:ascii="Times New Roman" w:hAnsi="Times New Roman" w:cs="Times New Roman"/>
          <w:sz w:val="28"/>
          <w:szCs w:val="28"/>
        </w:rPr>
        <w:t>Хейга</w:t>
      </w:r>
      <w:proofErr w:type="spellEnd"/>
      <w:r w:rsidRPr="00CA42D0">
        <w:rPr>
          <w:rFonts w:ascii="Times New Roman" w:hAnsi="Times New Roman" w:cs="Times New Roman"/>
          <w:sz w:val="28"/>
          <w:szCs w:val="28"/>
        </w:rPr>
        <w:t xml:space="preserve"> выражаются в следующем:</w:t>
      </w:r>
    </w:p>
    <w:p w:rsidR="00CA42D0" w:rsidRPr="00CA42D0" w:rsidRDefault="00CA42D0" w:rsidP="00CA42D0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2D0">
        <w:rPr>
          <w:rFonts w:ascii="Times New Roman" w:hAnsi="Times New Roman" w:cs="Times New Roman"/>
          <w:sz w:val="28"/>
          <w:szCs w:val="28"/>
        </w:rPr>
        <w:t>- На сайте можно разместить любое количество материалов. Нет ни временных, ни пространственных ограничений.</w:t>
      </w:r>
    </w:p>
    <w:p w:rsidR="00CA42D0" w:rsidRPr="00CA42D0" w:rsidRDefault="00CA42D0" w:rsidP="00CA42D0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2D0">
        <w:rPr>
          <w:rFonts w:ascii="Times New Roman" w:hAnsi="Times New Roman" w:cs="Times New Roman"/>
          <w:sz w:val="28"/>
          <w:szCs w:val="28"/>
        </w:rPr>
        <w:t>- Можно обращаться напрямую к аудитории, минуя средства массовой информации.</w:t>
      </w:r>
    </w:p>
    <w:p w:rsidR="00CA42D0" w:rsidRPr="00CA42D0" w:rsidRDefault="00CA42D0" w:rsidP="00CA42D0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2D0">
        <w:rPr>
          <w:rFonts w:ascii="Times New Roman" w:hAnsi="Times New Roman" w:cs="Times New Roman"/>
          <w:sz w:val="28"/>
          <w:szCs w:val="28"/>
        </w:rPr>
        <w:t>- Удается добиться значительной экономии при доставке информации во все концы света.</w:t>
      </w:r>
    </w:p>
    <w:p w:rsidR="00CA42D0" w:rsidRPr="00CA42D0" w:rsidRDefault="00CA42D0" w:rsidP="00CA42D0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2D0">
        <w:rPr>
          <w:rFonts w:ascii="Times New Roman" w:hAnsi="Times New Roman" w:cs="Times New Roman"/>
          <w:sz w:val="28"/>
          <w:szCs w:val="28"/>
        </w:rPr>
        <w:t>- Информацию легко обновлять. Нет нужды распечатывать брошюры и другие материалы.</w:t>
      </w:r>
    </w:p>
    <w:p w:rsidR="00CA42D0" w:rsidRPr="00CA42D0" w:rsidRDefault="00CA42D0" w:rsidP="00CA42D0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2D0">
        <w:rPr>
          <w:rFonts w:ascii="Times New Roman" w:hAnsi="Times New Roman" w:cs="Times New Roman"/>
          <w:sz w:val="28"/>
          <w:szCs w:val="28"/>
        </w:rPr>
        <w:t>- Средства информации и другие пользователи получают доступ к предложенным вами материалам 24 часа в сутки, находясь в любой стране мира.</w:t>
      </w:r>
    </w:p>
    <w:p w:rsidR="00CA42D0" w:rsidRPr="00CA42D0" w:rsidRDefault="00CA42D0" w:rsidP="00CA42D0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2D0">
        <w:rPr>
          <w:rFonts w:ascii="Times New Roman" w:hAnsi="Times New Roman" w:cs="Times New Roman"/>
          <w:sz w:val="28"/>
          <w:szCs w:val="28"/>
        </w:rPr>
        <w:t xml:space="preserve">Сегодня у агентств, профессионально занимающихся разработкой </w:t>
      </w:r>
      <w:proofErr w:type="spellStart"/>
      <w:r w:rsidRPr="00CA42D0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CA42D0">
        <w:rPr>
          <w:rFonts w:ascii="Times New Roman" w:hAnsi="Times New Roman" w:cs="Times New Roman"/>
          <w:sz w:val="28"/>
          <w:szCs w:val="28"/>
        </w:rPr>
        <w:t>, существуют свои классификации сайтов. В их основе лежат как функциональные признаки (для чего создается сайт), так и технические характеристики (количество страниц, сложность структуры и т.д.). Если объединить наиболее часто встречающиеся классификации, то можно представить следующие виды сайтов:</w:t>
      </w:r>
    </w:p>
    <w:p w:rsidR="00CA42D0" w:rsidRPr="00CA42D0" w:rsidRDefault="00CA42D0" w:rsidP="00CA42D0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2D0">
        <w:rPr>
          <w:rFonts w:ascii="Times New Roman" w:hAnsi="Times New Roman" w:cs="Times New Roman"/>
          <w:sz w:val="28"/>
          <w:szCs w:val="28"/>
        </w:rPr>
        <w:t>- Сайт-визитка. Небольшой по количеству страниц (5-10) сайт, дающий общую информацию о деятельности компании, производимых продуктах и услугах (иногда - их стоимости), а также контактную информацию. Как правило, очень простой по исполнению.</w:t>
      </w:r>
    </w:p>
    <w:p w:rsidR="00CA42D0" w:rsidRPr="00CA42D0" w:rsidRDefault="00CA42D0" w:rsidP="00CA42D0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2D0">
        <w:rPr>
          <w:rFonts w:ascii="Times New Roman" w:hAnsi="Times New Roman" w:cs="Times New Roman"/>
          <w:sz w:val="28"/>
          <w:szCs w:val="28"/>
        </w:rPr>
        <w:t>- Промо-сайт. Также небольшой по количеству страниц. Создается в поддержку проводимых рекламных и промо-акций, может выступать в качестве самостоятельного продающего инструмента. Посвящен одному продукту, часто содержит интерактивные или игровые элементы.</w:t>
      </w:r>
    </w:p>
    <w:p w:rsidR="00CA42D0" w:rsidRPr="00CA42D0" w:rsidRDefault="00CA42D0" w:rsidP="00CA42D0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2D0">
        <w:rPr>
          <w:rFonts w:ascii="Times New Roman" w:hAnsi="Times New Roman" w:cs="Times New Roman"/>
          <w:sz w:val="28"/>
          <w:szCs w:val="28"/>
        </w:rPr>
        <w:t>- Корпоративный сайт. Интернет-ресурс, создаваемый с целью обеспечить полноценную двустороннюю коммуникацию базисного субъекта PR с целевыми группами общественности. Содержит информацию о сфере деятельности компании, ее структуре, производимых продуктах и так далее.</w:t>
      </w:r>
    </w:p>
    <w:p w:rsidR="00CA42D0" w:rsidRPr="00CA42D0" w:rsidRDefault="00CA42D0" w:rsidP="00CA42D0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2D0">
        <w:rPr>
          <w:rFonts w:ascii="Times New Roman" w:hAnsi="Times New Roman" w:cs="Times New Roman"/>
          <w:sz w:val="28"/>
          <w:szCs w:val="28"/>
        </w:rPr>
        <w:t>- Интернет-магазин. Сайт, содержащий информацию о различных видах продуктов или услуг, позволяющий осуществлять выбор и покупку товара непосредственно на сайте.</w:t>
      </w:r>
    </w:p>
    <w:p w:rsidR="00CA42D0" w:rsidRPr="00CA42D0" w:rsidRDefault="00CA42D0" w:rsidP="00CA42D0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2D0">
        <w:rPr>
          <w:rFonts w:ascii="Times New Roman" w:hAnsi="Times New Roman" w:cs="Times New Roman"/>
          <w:sz w:val="28"/>
          <w:szCs w:val="28"/>
        </w:rPr>
        <w:t>- Продающий сайт. Сайт, содержащий полную и всестороннюю информацию о каком-либо продукте или услуге, производимой организацией. Отличие от интернет-магазина заключается в том, что покупку невозможно совершить непосредственно на сайте. Кроме того, на продающем сайте размещается информация только о товарах/услугах одного производителя.</w:t>
      </w:r>
    </w:p>
    <w:p w:rsidR="00CA42D0" w:rsidRPr="00CA42D0" w:rsidRDefault="00CA42D0" w:rsidP="00CA42D0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2D0">
        <w:rPr>
          <w:rFonts w:ascii="Times New Roman" w:hAnsi="Times New Roman" w:cs="Times New Roman"/>
          <w:sz w:val="28"/>
          <w:szCs w:val="28"/>
        </w:rPr>
        <w:lastRenderedPageBreak/>
        <w:t xml:space="preserve">- Интернет-портал. Большой </w:t>
      </w:r>
      <w:proofErr w:type="spellStart"/>
      <w:r w:rsidRPr="00CA42D0">
        <w:rPr>
          <w:rFonts w:ascii="Times New Roman" w:hAnsi="Times New Roman" w:cs="Times New Roman"/>
          <w:sz w:val="28"/>
          <w:szCs w:val="28"/>
        </w:rPr>
        <w:t>интернет-ресурс</w:t>
      </w:r>
      <w:proofErr w:type="spellEnd"/>
      <w:r w:rsidRPr="00CA42D0">
        <w:rPr>
          <w:rFonts w:ascii="Times New Roman" w:hAnsi="Times New Roman" w:cs="Times New Roman"/>
          <w:sz w:val="28"/>
          <w:szCs w:val="28"/>
        </w:rPr>
        <w:t>, посвященный какой-либо сфере человеческой деятельности, например, развлекательный портал. Его цель - максимально полно удовлетворить потребности целевой группы общественности в представляемой области.</w:t>
      </w:r>
    </w:p>
    <w:p w:rsidR="00CA42D0" w:rsidRPr="00CA42D0" w:rsidRDefault="00CA42D0" w:rsidP="00CA42D0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2D0">
        <w:rPr>
          <w:rFonts w:ascii="Times New Roman" w:hAnsi="Times New Roman" w:cs="Times New Roman"/>
          <w:sz w:val="28"/>
          <w:szCs w:val="28"/>
        </w:rPr>
        <w:t>- Интернет-СМИ. Создается с целью информирования целевых групп общественности о каких-либо сферах человеческой деятельности. Цель - максимально полное информирование об описываемой области.</w:t>
      </w:r>
    </w:p>
    <w:p w:rsidR="00CA42D0" w:rsidRPr="00CA42D0" w:rsidRDefault="00CA42D0" w:rsidP="00CA42D0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42D0" w:rsidRPr="00CA42D0" w:rsidRDefault="00CA42D0" w:rsidP="00CA42D0">
      <w:pPr>
        <w:ind w:left="-567"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CA42D0">
        <w:rPr>
          <w:rFonts w:ascii="Times New Roman" w:hAnsi="Times New Roman" w:cs="Times New Roman"/>
          <w:bCs/>
          <w:i/>
          <w:sz w:val="28"/>
          <w:szCs w:val="28"/>
        </w:rPr>
        <w:t>Подготовительный этап работы над корпоративным сайтом</w:t>
      </w:r>
    </w:p>
    <w:bookmarkEnd w:id="0"/>
    <w:p w:rsidR="00CA42D0" w:rsidRPr="00CA42D0" w:rsidRDefault="00CA42D0" w:rsidP="00CA42D0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2D0">
        <w:rPr>
          <w:rFonts w:ascii="Times New Roman" w:hAnsi="Times New Roman" w:cs="Times New Roman"/>
          <w:sz w:val="28"/>
          <w:szCs w:val="28"/>
        </w:rPr>
        <w:t>В данной главе речь пойдет о корпоративном сайте - инструменте PR-специалиста для коммуникации с различными группами общественности. В связи с этим необходимо сразу оговориться: повышение продаж не является целью создания корпоративного сайта. Грамотно выстроенный, он способен в значительной степени повлиять на принятие решения о покупке (особенно в сегменте B2B (</w:t>
      </w:r>
      <w:proofErr w:type="spellStart"/>
      <w:r w:rsidRPr="00CA42D0">
        <w:rPr>
          <w:rFonts w:ascii="Times New Roman" w:hAnsi="Times New Roman" w:cs="Times New Roman"/>
          <w:sz w:val="28"/>
          <w:szCs w:val="28"/>
        </w:rPr>
        <w:t>business-to-</w:t>
      </w:r>
      <w:proofErr w:type="gramStart"/>
      <w:r w:rsidRPr="00CA42D0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CA42D0">
        <w:rPr>
          <w:rFonts w:ascii="Times New Roman" w:hAnsi="Times New Roman" w:cs="Times New Roman"/>
          <w:sz w:val="28"/>
          <w:szCs w:val="28"/>
        </w:rPr>
        <w:t>)  коммуникаций</w:t>
      </w:r>
      <w:proofErr w:type="gramEnd"/>
      <w:r w:rsidRPr="00CA42D0">
        <w:rPr>
          <w:rFonts w:ascii="Times New Roman" w:hAnsi="Times New Roman" w:cs="Times New Roman"/>
          <w:sz w:val="28"/>
          <w:szCs w:val="28"/>
        </w:rPr>
        <w:t>), однако его основная цель заключается в создании полноценной двусторонней коммуникации между базисным субъектом PR и различными группами общественности. Являясь, чаще всего, лишь одним из инструментов комплекса PR, корпоративный сайт должен быть вписан в существующую или создающуюся систему PR-коммуникаций.</w:t>
      </w:r>
    </w:p>
    <w:p w:rsidR="00CA42D0" w:rsidRPr="00CA42D0" w:rsidRDefault="00CA42D0" w:rsidP="00CA42D0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2D0">
        <w:rPr>
          <w:rFonts w:ascii="Times New Roman" w:hAnsi="Times New Roman" w:cs="Times New Roman"/>
          <w:sz w:val="28"/>
          <w:szCs w:val="28"/>
        </w:rPr>
        <w:t>Приступая к работе над корпоративным сайтом, PR-специалист должен определить:</w:t>
      </w:r>
    </w:p>
    <w:p w:rsidR="00CA42D0" w:rsidRPr="00CA42D0" w:rsidRDefault="00CA42D0" w:rsidP="00CA42D0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2D0">
        <w:rPr>
          <w:rFonts w:ascii="Times New Roman" w:hAnsi="Times New Roman" w:cs="Times New Roman"/>
          <w:sz w:val="28"/>
          <w:szCs w:val="28"/>
        </w:rPr>
        <w:t>- Аудитории, с которыми будет осуществляться коммуникация.</w:t>
      </w:r>
    </w:p>
    <w:p w:rsidR="00CA42D0" w:rsidRPr="00CA42D0" w:rsidRDefault="00CA42D0" w:rsidP="00CA42D0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2D0">
        <w:rPr>
          <w:rFonts w:ascii="Times New Roman" w:hAnsi="Times New Roman" w:cs="Times New Roman"/>
          <w:sz w:val="28"/>
          <w:szCs w:val="28"/>
        </w:rPr>
        <w:t>- Цели и задачи базисного субъекта PR по отношению к каждой из этих аудиторий.</w:t>
      </w:r>
    </w:p>
    <w:p w:rsidR="00CA42D0" w:rsidRPr="00CA42D0" w:rsidRDefault="00CA42D0" w:rsidP="00CA42D0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2D0">
        <w:rPr>
          <w:rFonts w:ascii="Times New Roman" w:hAnsi="Times New Roman" w:cs="Times New Roman"/>
          <w:sz w:val="28"/>
          <w:szCs w:val="28"/>
        </w:rPr>
        <w:t>В качестве отправной точки для определения целевых групп общественности можно взять базовую модель, которая выглядит следующим образом:</w:t>
      </w:r>
    </w:p>
    <w:p w:rsidR="00CA42D0" w:rsidRPr="00CA42D0" w:rsidRDefault="00CA42D0" w:rsidP="00CA42D0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2D0">
        <w:rPr>
          <w:rFonts w:ascii="Times New Roman" w:hAnsi="Times New Roman" w:cs="Times New Roman"/>
          <w:sz w:val="28"/>
          <w:szCs w:val="28"/>
        </w:rPr>
        <w:t>- Клиенты</w:t>
      </w:r>
    </w:p>
    <w:p w:rsidR="00CA42D0" w:rsidRPr="00CA42D0" w:rsidRDefault="00CA42D0" w:rsidP="00CA42D0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2D0">
        <w:rPr>
          <w:rFonts w:ascii="Times New Roman" w:hAnsi="Times New Roman" w:cs="Times New Roman"/>
          <w:sz w:val="28"/>
          <w:szCs w:val="28"/>
        </w:rPr>
        <w:t>- Партнеры</w:t>
      </w:r>
    </w:p>
    <w:p w:rsidR="00CA42D0" w:rsidRPr="00CA42D0" w:rsidRDefault="00CA42D0" w:rsidP="00CA42D0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2D0">
        <w:rPr>
          <w:rFonts w:ascii="Times New Roman" w:hAnsi="Times New Roman" w:cs="Times New Roman"/>
          <w:sz w:val="28"/>
          <w:szCs w:val="28"/>
        </w:rPr>
        <w:t>- Акционеры</w:t>
      </w:r>
    </w:p>
    <w:p w:rsidR="00CA42D0" w:rsidRPr="00CA42D0" w:rsidRDefault="00CA42D0" w:rsidP="00CA42D0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2D0">
        <w:rPr>
          <w:rFonts w:ascii="Times New Roman" w:hAnsi="Times New Roman" w:cs="Times New Roman"/>
          <w:sz w:val="28"/>
          <w:szCs w:val="28"/>
        </w:rPr>
        <w:t>- Внутренняя общественность</w:t>
      </w:r>
    </w:p>
    <w:p w:rsidR="00CA42D0" w:rsidRPr="00CA42D0" w:rsidRDefault="00CA42D0" w:rsidP="00CA42D0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2D0">
        <w:rPr>
          <w:rFonts w:ascii="Times New Roman" w:hAnsi="Times New Roman" w:cs="Times New Roman"/>
          <w:sz w:val="28"/>
          <w:szCs w:val="28"/>
        </w:rPr>
        <w:t>- Потенциальные работники</w:t>
      </w:r>
    </w:p>
    <w:p w:rsidR="00CA42D0" w:rsidRPr="00CA42D0" w:rsidRDefault="00CA42D0" w:rsidP="00CA42D0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2D0">
        <w:rPr>
          <w:rFonts w:ascii="Times New Roman" w:hAnsi="Times New Roman" w:cs="Times New Roman"/>
          <w:sz w:val="28"/>
          <w:szCs w:val="28"/>
        </w:rPr>
        <w:t>- Представители СМИ</w:t>
      </w:r>
    </w:p>
    <w:p w:rsidR="00516DD5" w:rsidRPr="00CA42D0" w:rsidRDefault="00516DD5" w:rsidP="00CA42D0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16DD5" w:rsidRPr="00CA4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148"/>
    <w:rsid w:val="00176148"/>
    <w:rsid w:val="00516DD5"/>
    <w:rsid w:val="00CA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23E78-7F9F-4AFF-8B99-14AAA2F65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2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597</Words>
  <Characters>3403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Эля</dc:creator>
  <cp:keywords/>
  <dc:description/>
  <cp:lastModifiedBy>Эля</cp:lastModifiedBy>
  <cp:revision>2</cp:revision>
  <dcterms:created xsi:type="dcterms:W3CDTF">2016-10-10T12:41:00Z</dcterms:created>
  <dcterms:modified xsi:type="dcterms:W3CDTF">2016-10-10T12:43:00Z</dcterms:modified>
</cp:coreProperties>
</file>